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968" w:rsidRPr="00CD40EC" w:rsidRDefault="00EB6EFE" w:rsidP="008F1D88">
      <w:pPr>
        <w:spacing w:after="0" w:line="240" w:lineRule="auto"/>
        <w:jc w:val="center"/>
        <w:rPr>
          <w:rFonts w:ascii="Times New Roman" w:hAnsi="Times New Roman" w:cs="Times New Roman"/>
          <w:b/>
          <w:sz w:val="46"/>
          <w:szCs w:val="26"/>
          <w:u w:val="single"/>
        </w:rPr>
      </w:pPr>
      <w:r>
        <w:rPr>
          <w:rFonts w:ascii="Times New Roman" w:hAnsi="Times New Roman" w:cs="Times New Roman"/>
          <w:b/>
          <w:sz w:val="46"/>
          <w:szCs w:val="26"/>
          <w:u w:val="single"/>
        </w:rPr>
        <w:t>PROPOSED C</w:t>
      </w:r>
      <w:r w:rsidR="008F1D88" w:rsidRPr="00CD40EC">
        <w:rPr>
          <w:rFonts w:ascii="Times New Roman" w:hAnsi="Times New Roman" w:cs="Times New Roman"/>
          <w:b/>
          <w:sz w:val="46"/>
          <w:szCs w:val="26"/>
          <w:u w:val="single"/>
        </w:rPr>
        <w:t xml:space="preserve">HANGES IN </w:t>
      </w:r>
      <w:r w:rsidR="004E38E8">
        <w:rPr>
          <w:rFonts w:ascii="Times New Roman" w:hAnsi="Times New Roman" w:cs="Times New Roman"/>
          <w:b/>
          <w:sz w:val="46"/>
          <w:szCs w:val="26"/>
          <w:u w:val="single"/>
        </w:rPr>
        <w:t xml:space="preserve">THE </w:t>
      </w:r>
      <w:r w:rsidR="00CC1A8A">
        <w:rPr>
          <w:rFonts w:ascii="Times New Roman" w:hAnsi="Times New Roman" w:cs="Times New Roman"/>
          <w:b/>
          <w:sz w:val="46"/>
          <w:szCs w:val="26"/>
          <w:u w:val="single"/>
        </w:rPr>
        <w:t>K</w:t>
      </w:r>
      <w:r w:rsidR="004E38E8">
        <w:rPr>
          <w:rFonts w:ascii="Times New Roman" w:hAnsi="Times New Roman" w:cs="Times New Roman"/>
          <w:b/>
          <w:sz w:val="46"/>
          <w:szCs w:val="26"/>
          <w:u w:val="single"/>
        </w:rPr>
        <w:t xml:space="preserve">HYBER </w:t>
      </w:r>
      <w:r w:rsidR="00CC1A8A">
        <w:rPr>
          <w:rFonts w:ascii="Times New Roman" w:hAnsi="Times New Roman" w:cs="Times New Roman"/>
          <w:b/>
          <w:sz w:val="46"/>
          <w:szCs w:val="26"/>
          <w:u w:val="single"/>
        </w:rPr>
        <w:t>P</w:t>
      </w:r>
      <w:r w:rsidR="004E38E8">
        <w:rPr>
          <w:rFonts w:ascii="Times New Roman" w:hAnsi="Times New Roman" w:cs="Times New Roman"/>
          <w:b/>
          <w:sz w:val="46"/>
          <w:szCs w:val="26"/>
          <w:u w:val="single"/>
        </w:rPr>
        <w:t>AKHTUNKHWA FINANCE</w:t>
      </w:r>
      <w:r w:rsidR="00F615E3">
        <w:rPr>
          <w:rFonts w:ascii="Times New Roman" w:hAnsi="Times New Roman" w:cs="Times New Roman"/>
          <w:b/>
          <w:sz w:val="46"/>
          <w:szCs w:val="26"/>
          <w:u w:val="single"/>
        </w:rPr>
        <w:t xml:space="preserve"> ACT, 201</w:t>
      </w:r>
      <w:r w:rsidR="00CC1A8A">
        <w:rPr>
          <w:rFonts w:ascii="Times New Roman" w:hAnsi="Times New Roman" w:cs="Times New Roman"/>
          <w:b/>
          <w:sz w:val="46"/>
          <w:szCs w:val="26"/>
          <w:u w:val="single"/>
        </w:rPr>
        <w:t>3</w:t>
      </w:r>
    </w:p>
    <w:p w:rsidR="00CD40EC" w:rsidRDefault="00CD40EC" w:rsidP="00CD40EC">
      <w:pPr>
        <w:spacing w:after="0" w:line="360" w:lineRule="auto"/>
        <w:jc w:val="center"/>
        <w:rPr>
          <w:rFonts w:ascii="Times New Roman" w:hAnsi="Times New Roman" w:cs="Times New Roman"/>
          <w:sz w:val="26"/>
          <w:szCs w:val="26"/>
        </w:rPr>
      </w:pPr>
    </w:p>
    <w:p w:rsidR="00D07968" w:rsidRPr="00097C12" w:rsidRDefault="00D07968" w:rsidP="008F1D88">
      <w:pPr>
        <w:spacing w:after="0" w:line="240" w:lineRule="auto"/>
        <w:jc w:val="center"/>
        <w:rPr>
          <w:rFonts w:ascii="Times New Roman" w:hAnsi="Times New Roman" w:cs="Times New Roman"/>
          <w:b/>
          <w:sz w:val="36"/>
          <w:szCs w:val="26"/>
        </w:rPr>
      </w:pPr>
      <w:r w:rsidRPr="00097C12">
        <w:rPr>
          <w:rFonts w:ascii="Times New Roman" w:hAnsi="Times New Roman" w:cs="Times New Roman"/>
          <w:b/>
          <w:sz w:val="38"/>
          <w:szCs w:val="26"/>
        </w:rPr>
        <w:t xml:space="preserve">THROUGH </w:t>
      </w:r>
      <w:r w:rsidR="004E38E8">
        <w:rPr>
          <w:rFonts w:ascii="Times New Roman" w:hAnsi="Times New Roman" w:cs="Times New Roman"/>
          <w:b/>
          <w:sz w:val="38"/>
          <w:szCs w:val="26"/>
        </w:rPr>
        <w:t xml:space="preserve">THE </w:t>
      </w:r>
      <w:r w:rsidR="00CC1A8A">
        <w:rPr>
          <w:rFonts w:ascii="Times New Roman" w:hAnsi="Times New Roman" w:cs="Times New Roman"/>
          <w:b/>
          <w:sz w:val="38"/>
          <w:szCs w:val="26"/>
        </w:rPr>
        <w:t>K</w:t>
      </w:r>
      <w:r w:rsidR="004E38E8">
        <w:rPr>
          <w:rFonts w:ascii="Times New Roman" w:hAnsi="Times New Roman" w:cs="Times New Roman"/>
          <w:b/>
          <w:sz w:val="38"/>
          <w:szCs w:val="26"/>
        </w:rPr>
        <w:t xml:space="preserve">HYBER </w:t>
      </w:r>
      <w:r w:rsidR="00CC1A8A">
        <w:rPr>
          <w:rFonts w:ascii="Times New Roman" w:hAnsi="Times New Roman" w:cs="Times New Roman"/>
          <w:b/>
          <w:sz w:val="38"/>
          <w:szCs w:val="26"/>
        </w:rPr>
        <w:t>P</w:t>
      </w:r>
      <w:r w:rsidR="004E38E8">
        <w:rPr>
          <w:rFonts w:ascii="Times New Roman" w:hAnsi="Times New Roman" w:cs="Times New Roman"/>
          <w:b/>
          <w:sz w:val="38"/>
          <w:szCs w:val="26"/>
        </w:rPr>
        <w:t>AKHTUNKHWA</w:t>
      </w:r>
      <w:r w:rsidR="00F615E3">
        <w:rPr>
          <w:rFonts w:ascii="Times New Roman" w:hAnsi="Times New Roman" w:cs="Times New Roman"/>
          <w:b/>
          <w:sz w:val="38"/>
          <w:szCs w:val="26"/>
        </w:rPr>
        <w:t xml:space="preserve"> FINANCE BILL 20</w:t>
      </w:r>
      <w:r w:rsidRPr="00097C12">
        <w:rPr>
          <w:rFonts w:ascii="Times New Roman" w:hAnsi="Times New Roman" w:cs="Times New Roman"/>
          <w:b/>
          <w:sz w:val="38"/>
          <w:szCs w:val="26"/>
        </w:rPr>
        <w:t>1</w:t>
      </w:r>
      <w:r w:rsidR="00C33C81">
        <w:rPr>
          <w:rFonts w:ascii="Times New Roman" w:hAnsi="Times New Roman" w:cs="Times New Roman"/>
          <w:b/>
          <w:sz w:val="38"/>
          <w:szCs w:val="26"/>
        </w:rPr>
        <w:t>6</w:t>
      </w:r>
    </w:p>
    <w:p w:rsidR="00D73C0A" w:rsidRPr="00D73C0A" w:rsidRDefault="00D73C0A" w:rsidP="00D73C0A">
      <w:pPr>
        <w:spacing w:after="0" w:line="360" w:lineRule="auto"/>
        <w:rPr>
          <w:rFonts w:ascii="Times New Roman" w:hAnsi="Times New Roman" w:cs="Times New Roman"/>
          <w:sz w:val="26"/>
          <w:szCs w:val="26"/>
        </w:rPr>
      </w:pPr>
    </w:p>
    <w:p w:rsidR="00D11CA3" w:rsidRPr="00D71E93" w:rsidRDefault="00D11CA3" w:rsidP="00D11CA3">
      <w:pPr>
        <w:spacing w:after="0" w:line="360" w:lineRule="auto"/>
        <w:rPr>
          <w:rFonts w:ascii="Times New Roman" w:hAnsi="Times New Roman" w:cs="Times New Roman"/>
          <w:sz w:val="26"/>
          <w:szCs w:val="26"/>
        </w:rPr>
      </w:pPr>
      <w:r w:rsidRPr="00D71E93">
        <w:rPr>
          <w:rFonts w:ascii="Times New Roman" w:hAnsi="Times New Roman" w:cs="Times New Roman"/>
          <w:b/>
          <w:sz w:val="26"/>
          <w:szCs w:val="26"/>
          <w:u w:val="single"/>
        </w:rPr>
        <w:t xml:space="preserve">Section </w:t>
      </w:r>
      <w:r w:rsidR="006B014D">
        <w:rPr>
          <w:rFonts w:ascii="Times New Roman" w:hAnsi="Times New Roman" w:cs="Times New Roman"/>
          <w:b/>
          <w:sz w:val="26"/>
          <w:szCs w:val="26"/>
          <w:u w:val="single"/>
        </w:rPr>
        <w:t>56</w:t>
      </w:r>
      <w:r>
        <w:rPr>
          <w:rFonts w:ascii="Times New Roman" w:hAnsi="Times New Roman" w:cs="Times New Roman"/>
          <w:sz w:val="26"/>
          <w:szCs w:val="26"/>
        </w:rPr>
        <w:tab/>
      </w:r>
      <w:r w:rsidR="006B014D">
        <w:rPr>
          <w:rFonts w:ascii="Times New Roman" w:hAnsi="Times New Roman" w:cs="Times New Roman"/>
          <w:b/>
          <w:sz w:val="26"/>
          <w:szCs w:val="26"/>
          <w:u w:val="single"/>
        </w:rPr>
        <w:t>Appointment of Officers</w:t>
      </w:r>
    </w:p>
    <w:p w:rsidR="006B014D" w:rsidRPr="006B014D" w:rsidRDefault="006B014D" w:rsidP="00662611">
      <w:pPr>
        <w:pStyle w:val="ListParagraph"/>
        <w:numPr>
          <w:ilvl w:val="0"/>
          <w:numId w:val="1"/>
        </w:numPr>
        <w:shd w:val="clear" w:color="auto" w:fill="FFFFFF" w:themeFill="background1"/>
        <w:spacing w:after="0" w:line="240" w:lineRule="auto"/>
        <w:ind w:left="1440" w:hanging="720"/>
        <w:jc w:val="both"/>
        <w:rPr>
          <w:rFonts w:ascii="Times New Roman" w:hAnsi="Times New Roman" w:cs="Times New Roman"/>
          <w:sz w:val="18"/>
          <w:szCs w:val="26"/>
        </w:rPr>
      </w:pPr>
      <w:r>
        <w:rPr>
          <w:rFonts w:ascii="Times New Roman" w:hAnsi="Times New Roman" w:cs="Times New Roman"/>
          <w:sz w:val="26"/>
          <w:szCs w:val="26"/>
        </w:rPr>
        <w:t xml:space="preserve">Sub-section (2) </w:t>
      </w:r>
      <w:r w:rsidR="00D11CA3">
        <w:rPr>
          <w:rFonts w:ascii="Times New Roman" w:hAnsi="Times New Roman" w:cs="Times New Roman"/>
          <w:sz w:val="26"/>
          <w:szCs w:val="26"/>
        </w:rPr>
        <w:t xml:space="preserve">is proposed </w:t>
      </w:r>
      <w:r>
        <w:rPr>
          <w:rFonts w:ascii="Times New Roman" w:hAnsi="Times New Roman" w:cs="Times New Roman"/>
          <w:sz w:val="26"/>
          <w:szCs w:val="26"/>
        </w:rPr>
        <w:t>to be substituted and a new sub-section (3) is proposed to be inserted as under:</w:t>
      </w:r>
    </w:p>
    <w:p w:rsidR="00FB2A61" w:rsidRDefault="00FB2A61" w:rsidP="006B014D">
      <w:pPr>
        <w:pStyle w:val="ListParagraph"/>
        <w:shd w:val="clear" w:color="auto" w:fill="FFFFFF" w:themeFill="background1"/>
        <w:spacing w:after="0" w:line="240" w:lineRule="auto"/>
        <w:ind w:left="1440"/>
        <w:jc w:val="both"/>
        <w:rPr>
          <w:rFonts w:ascii="Times New Roman" w:hAnsi="Times New Roman" w:cs="Times New Roman"/>
          <w:i/>
          <w:sz w:val="26"/>
          <w:szCs w:val="26"/>
        </w:rPr>
      </w:pPr>
    </w:p>
    <w:p w:rsidR="00D11CA3" w:rsidRDefault="00E90898" w:rsidP="006B014D">
      <w:pPr>
        <w:pStyle w:val="ListParagraph"/>
        <w:shd w:val="clear" w:color="auto" w:fill="FFFFFF" w:themeFill="background1"/>
        <w:spacing w:after="0" w:line="240" w:lineRule="auto"/>
        <w:ind w:left="1440"/>
        <w:jc w:val="both"/>
        <w:rPr>
          <w:rFonts w:ascii="Times New Roman" w:hAnsi="Times New Roman" w:cs="Times New Roman"/>
          <w:i/>
          <w:sz w:val="26"/>
          <w:szCs w:val="26"/>
        </w:rPr>
      </w:pPr>
      <w:r>
        <w:rPr>
          <w:rFonts w:ascii="Times New Roman" w:hAnsi="Times New Roman" w:cs="Times New Roman"/>
          <w:i/>
          <w:sz w:val="26"/>
          <w:szCs w:val="26"/>
        </w:rPr>
        <w:t>(2) An officer appointed under sub-section (1), shall exercise such powers, pecuniary and territorial jurisdiction and discharge such duties as are conferred on him under the Act and the regulations made under this Act and shall also be empowered and competent to exercise all powers and discharge all duties or functions conferred upon any officer subordinate to him.</w:t>
      </w:r>
    </w:p>
    <w:p w:rsidR="00FB2A61" w:rsidRDefault="00FB2A61" w:rsidP="006B014D">
      <w:pPr>
        <w:pStyle w:val="ListParagraph"/>
        <w:shd w:val="clear" w:color="auto" w:fill="FFFFFF" w:themeFill="background1"/>
        <w:spacing w:after="0" w:line="240" w:lineRule="auto"/>
        <w:ind w:left="1440"/>
        <w:jc w:val="both"/>
        <w:rPr>
          <w:rFonts w:ascii="Times New Roman" w:hAnsi="Times New Roman" w:cs="Times New Roman"/>
          <w:i/>
          <w:sz w:val="26"/>
          <w:szCs w:val="26"/>
        </w:rPr>
      </w:pPr>
    </w:p>
    <w:p w:rsidR="00FB2A61" w:rsidRPr="00E90898" w:rsidRDefault="00FB2A61" w:rsidP="006B014D">
      <w:pPr>
        <w:pStyle w:val="ListParagraph"/>
        <w:shd w:val="clear" w:color="auto" w:fill="FFFFFF" w:themeFill="background1"/>
        <w:spacing w:after="0" w:line="240" w:lineRule="auto"/>
        <w:ind w:left="1440"/>
        <w:jc w:val="both"/>
        <w:rPr>
          <w:rFonts w:ascii="Times New Roman" w:hAnsi="Times New Roman" w:cs="Times New Roman"/>
          <w:i/>
          <w:sz w:val="26"/>
          <w:szCs w:val="26"/>
        </w:rPr>
      </w:pPr>
      <w:r>
        <w:rPr>
          <w:rFonts w:ascii="Times New Roman" w:hAnsi="Times New Roman" w:cs="Times New Roman"/>
          <w:i/>
          <w:sz w:val="26"/>
          <w:szCs w:val="26"/>
        </w:rPr>
        <w:t>(3) The Authority may, by general or special order impose such limitation, restriction or conditions on exercise of such powers and discharge of such duties or function as it may deem fit.</w:t>
      </w:r>
    </w:p>
    <w:p w:rsidR="00FC169C" w:rsidRDefault="00FC169C" w:rsidP="00FC169C">
      <w:pPr>
        <w:spacing w:after="0" w:line="240" w:lineRule="auto"/>
        <w:rPr>
          <w:rFonts w:ascii="Times New Roman" w:hAnsi="Times New Roman" w:cs="Times New Roman"/>
          <w:sz w:val="26"/>
          <w:szCs w:val="26"/>
        </w:rPr>
      </w:pPr>
    </w:p>
    <w:p w:rsidR="00910EC8" w:rsidRPr="00D71E93" w:rsidRDefault="00910EC8" w:rsidP="00662611">
      <w:pPr>
        <w:shd w:val="clear" w:color="auto" w:fill="FFFFFF" w:themeFill="background1"/>
        <w:spacing w:after="0" w:line="360" w:lineRule="auto"/>
        <w:rPr>
          <w:rFonts w:ascii="Times New Roman" w:hAnsi="Times New Roman" w:cs="Times New Roman"/>
          <w:sz w:val="26"/>
          <w:szCs w:val="26"/>
        </w:rPr>
      </w:pPr>
      <w:r w:rsidRPr="00D71E93">
        <w:rPr>
          <w:rFonts w:ascii="Times New Roman" w:hAnsi="Times New Roman" w:cs="Times New Roman"/>
          <w:b/>
          <w:sz w:val="26"/>
          <w:szCs w:val="26"/>
          <w:u w:val="single"/>
        </w:rPr>
        <w:t xml:space="preserve">Section </w:t>
      </w:r>
      <w:r w:rsidR="00FB2A61">
        <w:rPr>
          <w:rFonts w:ascii="Times New Roman" w:hAnsi="Times New Roman" w:cs="Times New Roman"/>
          <w:b/>
          <w:sz w:val="26"/>
          <w:szCs w:val="26"/>
          <w:u w:val="single"/>
        </w:rPr>
        <w:t>5</w:t>
      </w:r>
      <w:r>
        <w:rPr>
          <w:rFonts w:ascii="Times New Roman" w:hAnsi="Times New Roman" w:cs="Times New Roman"/>
          <w:b/>
          <w:sz w:val="26"/>
          <w:szCs w:val="26"/>
          <w:u w:val="single"/>
        </w:rPr>
        <w:t>6</w:t>
      </w:r>
      <w:r w:rsidR="00A86600">
        <w:rPr>
          <w:rFonts w:ascii="Times New Roman" w:hAnsi="Times New Roman" w:cs="Times New Roman"/>
          <w:b/>
          <w:sz w:val="26"/>
          <w:szCs w:val="26"/>
          <w:u w:val="single"/>
        </w:rPr>
        <w:t>-</w:t>
      </w:r>
      <w:r w:rsidR="00FB2A61">
        <w:rPr>
          <w:rFonts w:ascii="Times New Roman" w:hAnsi="Times New Roman" w:cs="Times New Roman"/>
          <w:b/>
          <w:sz w:val="26"/>
          <w:szCs w:val="26"/>
          <w:u w:val="single"/>
        </w:rPr>
        <w:t>A</w:t>
      </w:r>
      <w:r>
        <w:rPr>
          <w:rFonts w:ascii="Times New Roman" w:hAnsi="Times New Roman" w:cs="Times New Roman"/>
          <w:sz w:val="26"/>
          <w:szCs w:val="26"/>
        </w:rPr>
        <w:tab/>
      </w:r>
      <w:r w:rsidR="00FB2A61" w:rsidRPr="00FB2A61">
        <w:rPr>
          <w:rFonts w:ascii="Times New Roman" w:hAnsi="Times New Roman" w:cs="Times New Roman"/>
          <w:b/>
          <w:sz w:val="26"/>
          <w:szCs w:val="26"/>
          <w:u w:val="single"/>
        </w:rPr>
        <w:t>D</w:t>
      </w:r>
      <w:r w:rsidR="00FB2A61">
        <w:rPr>
          <w:rFonts w:ascii="Times New Roman" w:hAnsi="Times New Roman" w:cs="Times New Roman"/>
          <w:b/>
          <w:sz w:val="26"/>
          <w:szCs w:val="26"/>
          <w:u w:val="single"/>
        </w:rPr>
        <w:t xml:space="preserve">istribution of </w:t>
      </w:r>
      <w:r>
        <w:rPr>
          <w:rFonts w:ascii="Times New Roman" w:hAnsi="Times New Roman" w:cs="Times New Roman"/>
          <w:b/>
          <w:sz w:val="26"/>
          <w:szCs w:val="26"/>
          <w:u w:val="single"/>
        </w:rPr>
        <w:t xml:space="preserve">Powers </w:t>
      </w:r>
    </w:p>
    <w:p w:rsidR="007070CF" w:rsidRDefault="007070CF" w:rsidP="00662611">
      <w:pPr>
        <w:pStyle w:val="ListParagraph"/>
        <w:numPr>
          <w:ilvl w:val="0"/>
          <w:numId w:val="24"/>
        </w:numPr>
        <w:shd w:val="clear" w:color="auto" w:fill="FFFFFF" w:themeFill="background1"/>
        <w:tabs>
          <w:tab w:val="left" w:pos="1440"/>
        </w:tabs>
        <w:spacing w:after="0" w:line="240" w:lineRule="auto"/>
        <w:ind w:left="1440" w:hanging="720"/>
        <w:jc w:val="both"/>
        <w:rPr>
          <w:rFonts w:ascii="Times New Roman" w:hAnsi="Times New Roman" w:cs="Times New Roman"/>
          <w:sz w:val="26"/>
          <w:szCs w:val="26"/>
        </w:rPr>
      </w:pPr>
      <w:r>
        <w:rPr>
          <w:rFonts w:ascii="Times New Roman" w:hAnsi="Times New Roman" w:cs="Times New Roman"/>
          <w:sz w:val="26"/>
          <w:szCs w:val="26"/>
        </w:rPr>
        <w:t>A new section is proposed to be inserted as follows:</w:t>
      </w:r>
    </w:p>
    <w:p w:rsidR="007070CF" w:rsidRDefault="007070CF" w:rsidP="007070CF">
      <w:pPr>
        <w:pStyle w:val="ListParagraph"/>
        <w:shd w:val="clear" w:color="auto" w:fill="FFFFFF" w:themeFill="background1"/>
        <w:tabs>
          <w:tab w:val="left" w:pos="1440"/>
        </w:tabs>
        <w:spacing w:after="0" w:line="240" w:lineRule="auto"/>
        <w:ind w:left="1440"/>
        <w:jc w:val="both"/>
        <w:rPr>
          <w:rFonts w:ascii="Times New Roman" w:hAnsi="Times New Roman" w:cs="Times New Roman"/>
          <w:sz w:val="26"/>
          <w:szCs w:val="26"/>
        </w:rPr>
      </w:pPr>
    </w:p>
    <w:p w:rsidR="00A86600" w:rsidRDefault="00A86600" w:rsidP="007070CF">
      <w:pPr>
        <w:pStyle w:val="ListParagraph"/>
        <w:shd w:val="clear" w:color="auto" w:fill="FFFFFF" w:themeFill="background1"/>
        <w:tabs>
          <w:tab w:val="left" w:pos="1440"/>
        </w:tabs>
        <w:spacing w:after="0" w:line="240" w:lineRule="auto"/>
        <w:ind w:left="1440"/>
        <w:jc w:val="both"/>
        <w:rPr>
          <w:rFonts w:ascii="Times New Roman" w:hAnsi="Times New Roman" w:cs="Times New Roman"/>
          <w:i/>
          <w:sz w:val="26"/>
          <w:szCs w:val="26"/>
        </w:rPr>
      </w:pPr>
      <w:r>
        <w:rPr>
          <w:rFonts w:ascii="Times New Roman" w:hAnsi="Times New Roman" w:cs="Times New Roman"/>
          <w:i/>
          <w:sz w:val="26"/>
          <w:szCs w:val="26"/>
        </w:rPr>
        <w:t>“</w:t>
      </w:r>
      <w:r w:rsidRPr="00A86600">
        <w:rPr>
          <w:rFonts w:ascii="Times New Roman" w:hAnsi="Times New Roman" w:cs="Times New Roman"/>
          <w:b/>
          <w:i/>
          <w:sz w:val="26"/>
          <w:szCs w:val="26"/>
        </w:rPr>
        <w:t>56-A Distribution of Powers</w:t>
      </w:r>
      <w:r>
        <w:rPr>
          <w:rFonts w:ascii="Times New Roman" w:hAnsi="Times New Roman" w:cs="Times New Roman"/>
          <w:b/>
          <w:i/>
          <w:sz w:val="26"/>
          <w:szCs w:val="26"/>
        </w:rPr>
        <w:t>.—</w:t>
      </w:r>
      <w:r>
        <w:rPr>
          <w:rFonts w:ascii="Times New Roman" w:hAnsi="Times New Roman" w:cs="Times New Roman"/>
          <w:i/>
          <w:sz w:val="26"/>
          <w:szCs w:val="26"/>
        </w:rPr>
        <w:t>(1) The Authority may, by notification and subject to such limitations or conditions, as may be specified therein, empower by name or designation-</w:t>
      </w:r>
    </w:p>
    <w:p w:rsidR="009F0D7B" w:rsidRDefault="009F0D7B" w:rsidP="007070CF">
      <w:pPr>
        <w:pStyle w:val="ListParagraph"/>
        <w:shd w:val="clear" w:color="auto" w:fill="FFFFFF" w:themeFill="background1"/>
        <w:tabs>
          <w:tab w:val="left" w:pos="1440"/>
        </w:tabs>
        <w:spacing w:after="0" w:line="240" w:lineRule="auto"/>
        <w:ind w:left="1440"/>
        <w:jc w:val="both"/>
        <w:rPr>
          <w:rFonts w:ascii="Times New Roman" w:hAnsi="Times New Roman" w:cs="Times New Roman"/>
          <w:i/>
          <w:sz w:val="26"/>
          <w:szCs w:val="26"/>
        </w:rPr>
      </w:pPr>
    </w:p>
    <w:p w:rsidR="00A86600" w:rsidRPr="00A86600" w:rsidRDefault="00A86600" w:rsidP="00A86600">
      <w:pPr>
        <w:pStyle w:val="ListParagraph"/>
        <w:numPr>
          <w:ilvl w:val="0"/>
          <w:numId w:val="27"/>
        </w:numPr>
        <w:shd w:val="clear" w:color="auto" w:fill="FFFFFF" w:themeFill="background1"/>
        <w:tabs>
          <w:tab w:val="left" w:pos="1440"/>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an additional Collector to exercise any of the powers of the Collector (Appeals) till the regular appointment of Collector (Appeals) as specified in section 79 of this Act.</w:t>
      </w:r>
    </w:p>
    <w:p w:rsidR="00A86600" w:rsidRPr="00A86600" w:rsidRDefault="00A86600" w:rsidP="00A86600">
      <w:pPr>
        <w:pStyle w:val="ListParagraph"/>
        <w:numPr>
          <w:ilvl w:val="0"/>
          <w:numId w:val="27"/>
        </w:numPr>
        <w:shd w:val="clear" w:color="auto" w:fill="FFFFFF" w:themeFill="background1"/>
        <w:tabs>
          <w:tab w:val="left" w:pos="1440"/>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an additional Collector to exercise or  perform any of the powers or function of the Collector.</w:t>
      </w:r>
    </w:p>
    <w:p w:rsidR="00A86600" w:rsidRPr="00A86600" w:rsidRDefault="00A86600" w:rsidP="00A86600">
      <w:pPr>
        <w:pStyle w:val="ListParagraph"/>
        <w:numPr>
          <w:ilvl w:val="0"/>
          <w:numId w:val="27"/>
        </w:numPr>
        <w:shd w:val="clear" w:color="auto" w:fill="FFFFFF" w:themeFill="background1"/>
        <w:tabs>
          <w:tab w:val="left" w:pos="1440"/>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a Deputy Collector to exercise or perform any of the powers or function of the Additional Collector.</w:t>
      </w:r>
    </w:p>
    <w:p w:rsidR="009F0D7B" w:rsidRPr="009F0D7B" w:rsidRDefault="00A86600" w:rsidP="00A86600">
      <w:pPr>
        <w:pStyle w:val="ListParagraph"/>
        <w:numPr>
          <w:ilvl w:val="0"/>
          <w:numId w:val="27"/>
        </w:numPr>
        <w:shd w:val="clear" w:color="auto" w:fill="FFFFFF" w:themeFill="background1"/>
        <w:tabs>
          <w:tab w:val="left" w:pos="1440"/>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an Assistant Collector to exercise or perform any of the powers or function of the Deputy Collector</w:t>
      </w:r>
      <w:r w:rsidR="009F0D7B">
        <w:rPr>
          <w:rFonts w:ascii="Times New Roman" w:hAnsi="Times New Roman" w:cs="Times New Roman"/>
          <w:i/>
          <w:sz w:val="26"/>
          <w:szCs w:val="26"/>
        </w:rPr>
        <w:t>; and</w:t>
      </w:r>
    </w:p>
    <w:p w:rsidR="009F0D7B" w:rsidRPr="009F0D7B" w:rsidRDefault="009F0D7B" w:rsidP="00A86600">
      <w:pPr>
        <w:pStyle w:val="ListParagraph"/>
        <w:numPr>
          <w:ilvl w:val="0"/>
          <w:numId w:val="27"/>
        </w:numPr>
        <w:shd w:val="clear" w:color="auto" w:fill="FFFFFF" w:themeFill="background1"/>
        <w:tabs>
          <w:tab w:val="left" w:pos="1440"/>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lastRenderedPageBreak/>
        <w:t>any other officer to exercise or perform any of the powers or function of the Assistant Collector</w:t>
      </w:r>
      <w:r w:rsidR="00A86600">
        <w:rPr>
          <w:rFonts w:ascii="Times New Roman" w:hAnsi="Times New Roman" w:cs="Times New Roman"/>
          <w:i/>
          <w:sz w:val="26"/>
          <w:szCs w:val="26"/>
        </w:rPr>
        <w:t>.</w:t>
      </w:r>
    </w:p>
    <w:p w:rsidR="009F0D7B" w:rsidRDefault="009F0D7B" w:rsidP="009F0D7B">
      <w:pPr>
        <w:shd w:val="clear" w:color="auto" w:fill="FFFFFF" w:themeFill="background1"/>
        <w:tabs>
          <w:tab w:val="left" w:pos="1440"/>
        </w:tabs>
        <w:spacing w:after="0" w:line="240" w:lineRule="auto"/>
        <w:ind w:left="1440"/>
        <w:jc w:val="both"/>
        <w:rPr>
          <w:rFonts w:ascii="Times New Roman" w:hAnsi="Times New Roman" w:cs="Times New Roman"/>
          <w:i/>
          <w:sz w:val="26"/>
          <w:szCs w:val="26"/>
        </w:rPr>
      </w:pPr>
    </w:p>
    <w:p w:rsidR="00910EC8" w:rsidRDefault="009F0D7B" w:rsidP="009F0D7B">
      <w:pPr>
        <w:shd w:val="clear" w:color="auto" w:fill="FFFFFF" w:themeFill="background1"/>
        <w:tabs>
          <w:tab w:val="left" w:pos="1440"/>
        </w:tabs>
        <w:spacing w:after="0" w:line="240" w:lineRule="auto"/>
        <w:ind w:left="1440"/>
        <w:jc w:val="both"/>
        <w:rPr>
          <w:rFonts w:ascii="Times New Roman" w:hAnsi="Times New Roman" w:cs="Times New Roman"/>
          <w:i/>
          <w:sz w:val="26"/>
          <w:szCs w:val="26"/>
        </w:rPr>
      </w:pPr>
      <w:r>
        <w:rPr>
          <w:rFonts w:ascii="Times New Roman" w:hAnsi="Times New Roman" w:cs="Times New Roman"/>
          <w:i/>
          <w:sz w:val="26"/>
          <w:szCs w:val="26"/>
        </w:rPr>
        <w:t>(2)</w:t>
      </w:r>
      <w:r>
        <w:rPr>
          <w:rFonts w:ascii="Times New Roman" w:hAnsi="Times New Roman" w:cs="Times New Roman"/>
          <w:i/>
          <w:sz w:val="26"/>
          <w:szCs w:val="26"/>
        </w:rPr>
        <w:tab/>
        <w:t>The officer to whom any powers are delegated under this section shall not further delegate such powers.</w:t>
      </w:r>
    </w:p>
    <w:p w:rsidR="009F0D7B" w:rsidRDefault="009F0D7B" w:rsidP="009F0D7B">
      <w:pPr>
        <w:shd w:val="clear" w:color="auto" w:fill="FFFFFF" w:themeFill="background1"/>
        <w:tabs>
          <w:tab w:val="left" w:pos="1440"/>
        </w:tabs>
        <w:spacing w:after="0" w:line="240" w:lineRule="auto"/>
        <w:ind w:left="1440"/>
        <w:jc w:val="both"/>
        <w:rPr>
          <w:rFonts w:ascii="Times New Roman" w:hAnsi="Times New Roman" w:cs="Times New Roman"/>
          <w:i/>
          <w:sz w:val="26"/>
          <w:szCs w:val="26"/>
        </w:rPr>
      </w:pPr>
    </w:p>
    <w:p w:rsidR="009F0D7B" w:rsidRPr="009F0D7B" w:rsidRDefault="009F0D7B" w:rsidP="009F0D7B">
      <w:pPr>
        <w:shd w:val="clear" w:color="auto" w:fill="FFFFFF" w:themeFill="background1"/>
        <w:tabs>
          <w:tab w:val="left" w:pos="1440"/>
        </w:tabs>
        <w:spacing w:after="0" w:line="240" w:lineRule="auto"/>
        <w:ind w:left="1440"/>
        <w:jc w:val="both"/>
        <w:rPr>
          <w:rFonts w:ascii="Times New Roman" w:hAnsi="Times New Roman" w:cs="Times New Roman"/>
          <w:sz w:val="26"/>
          <w:szCs w:val="26"/>
        </w:rPr>
      </w:pPr>
      <w:r>
        <w:rPr>
          <w:rFonts w:ascii="Times New Roman" w:hAnsi="Times New Roman" w:cs="Times New Roman"/>
          <w:i/>
          <w:sz w:val="26"/>
          <w:szCs w:val="26"/>
        </w:rPr>
        <w:t>(3)</w:t>
      </w:r>
      <w:r>
        <w:rPr>
          <w:rFonts w:ascii="Times New Roman" w:hAnsi="Times New Roman" w:cs="Times New Roman"/>
          <w:i/>
          <w:sz w:val="26"/>
          <w:szCs w:val="26"/>
        </w:rPr>
        <w:tab/>
        <w:t>The officer designated or empowered as Collector (Appeals) shall not hear and decide the cases adjudicated by him in terms of section 56 of this Act.”</w:t>
      </w:r>
    </w:p>
    <w:p w:rsidR="00D32FCB" w:rsidRDefault="00D32FCB" w:rsidP="009F0D7B">
      <w:pPr>
        <w:shd w:val="clear" w:color="auto" w:fill="FFFFFF" w:themeFill="background1"/>
        <w:tabs>
          <w:tab w:val="left" w:pos="1440"/>
        </w:tabs>
        <w:spacing w:after="0" w:line="240" w:lineRule="auto"/>
        <w:jc w:val="both"/>
        <w:rPr>
          <w:rFonts w:ascii="Times New Roman" w:hAnsi="Times New Roman" w:cs="Times New Roman"/>
          <w:sz w:val="26"/>
          <w:szCs w:val="26"/>
        </w:rPr>
      </w:pPr>
    </w:p>
    <w:p w:rsidR="009F0D7B" w:rsidRPr="00D71E93" w:rsidRDefault="009F0D7B" w:rsidP="009F0D7B">
      <w:pPr>
        <w:shd w:val="clear" w:color="auto" w:fill="FFFFFF" w:themeFill="background1"/>
        <w:spacing w:after="0" w:line="360" w:lineRule="auto"/>
        <w:rPr>
          <w:rFonts w:ascii="Times New Roman" w:hAnsi="Times New Roman" w:cs="Times New Roman"/>
          <w:sz w:val="26"/>
          <w:szCs w:val="26"/>
        </w:rPr>
      </w:pPr>
      <w:r w:rsidRPr="00D71E93">
        <w:rPr>
          <w:rFonts w:ascii="Times New Roman" w:hAnsi="Times New Roman" w:cs="Times New Roman"/>
          <w:b/>
          <w:sz w:val="26"/>
          <w:szCs w:val="26"/>
          <w:u w:val="single"/>
        </w:rPr>
        <w:t xml:space="preserve">Section </w:t>
      </w:r>
      <w:r>
        <w:rPr>
          <w:rFonts w:ascii="Times New Roman" w:hAnsi="Times New Roman" w:cs="Times New Roman"/>
          <w:b/>
          <w:sz w:val="26"/>
          <w:szCs w:val="26"/>
          <w:u w:val="single"/>
        </w:rPr>
        <w:t>84</w:t>
      </w:r>
      <w:r>
        <w:rPr>
          <w:rFonts w:ascii="Times New Roman" w:hAnsi="Times New Roman" w:cs="Times New Roman"/>
          <w:sz w:val="26"/>
          <w:szCs w:val="26"/>
        </w:rPr>
        <w:tab/>
      </w:r>
      <w:r>
        <w:rPr>
          <w:rFonts w:ascii="Times New Roman" w:hAnsi="Times New Roman" w:cs="Times New Roman"/>
          <w:b/>
          <w:sz w:val="26"/>
          <w:szCs w:val="26"/>
          <w:u w:val="single"/>
        </w:rPr>
        <w:t xml:space="preserve">Appeal to the Appellate Tribunal </w:t>
      </w:r>
    </w:p>
    <w:p w:rsidR="009F0D7B" w:rsidRDefault="009F0D7B" w:rsidP="009F0D7B">
      <w:pPr>
        <w:pStyle w:val="ListParagraph"/>
        <w:numPr>
          <w:ilvl w:val="0"/>
          <w:numId w:val="24"/>
        </w:numPr>
        <w:shd w:val="clear" w:color="auto" w:fill="FFFFFF" w:themeFill="background1"/>
        <w:tabs>
          <w:tab w:val="left" w:pos="1440"/>
        </w:tabs>
        <w:spacing w:after="0" w:line="240" w:lineRule="auto"/>
        <w:ind w:left="1440" w:hanging="720"/>
        <w:jc w:val="both"/>
        <w:rPr>
          <w:rFonts w:ascii="Times New Roman" w:hAnsi="Times New Roman" w:cs="Times New Roman"/>
          <w:sz w:val="26"/>
          <w:szCs w:val="26"/>
        </w:rPr>
      </w:pPr>
      <w:r w:rsidRPr="009F0D7B">
        <w:rPr>
          <w:rFonts w:ascii="Times New Roman" w:hAnsi="Times New Roman" w:cs="Times New Roman"/>
          <w:sz w:val="26"/>
          <w:szCs w:val="26"/>
        </w:rPr>
        <w:t>An</w:t>
      </w:r>
      <w:r>
        <w:rPr>
          <w:rFonts w:ascii="Times New Roman" w:hAnsi="Times New Roman" w:cs="Times New Roman"/>
          <w:sz w:val="26"/>
          <w:szCs w:val="26"/>
        </w:rPr>
        <w:t xml:space="preserve"> amendment is proposed in the section to enable a taxpayer to file appeal against any order of the Collector or Authority besides the order passed by Collector (Appeals).</w:t>
      </w:r>
    </w:p>
    <w:p w:rsidR="009F0D7B" w:rsidRDefault="009F0D7B" w:rsidP="009F0D7B">
      <w:pPr>
        <w:shd w:val="clear" w:color="auto" w:fill="FFFFFF" w:themeFill="background1"/>
        <w:tabs>
          <w:tab w:val="left" w:pos="1440"/>
        </w:tabs>
        <w:spacing w:after="0" w:line="240" w:lineRule="auto"/>
        <w:jc w:val="both"/>
        <w:rPr>
          <w:rFonts w:ascii="Times New Roman" w:hAnsi="Times New Roman" w:cs="Times New Roman"/>
          <w:sz w:val="26"/>
          <w:szCs w:val="26"/>
        </w:rPr>
      </w:pPr>
    </w:p>
    <w:p w:rsidR="009F0D7B" w:rsidRPr="00D71E93" w:rsidRDefault="009F0D7B" w:rsidP="009F0D7B">
      <w:pPr>
        <w:shd w:val="clear" w:color="auto" w:fill="FFFFFF" w:themeFill="background1"/>
        <w:spacing w:after="0" w:line="360" w:lineRule="auto"/>
        <w:rPr>
          <w:rFonts w:ascii="Times New Roman" w:hAnsi="Times New Roman" w:cs="Times New Roman"/>
          <w:sz w:val="26"/>
          <w:szCs w:val="26"/>
        </w:rPr>
      </w:pPr>
      <w:r w:rsidRPr="00D71E93">
        <w:rPr>
          <w:rFonts w:ascii="Times New Roman" w:hAnsi="Times New Roman" w:cs="Times New Roman"/>
          <w:b/>
          <w:sz w:val="26"/>
          <w:szCs w:val="26"/>
          <w:u w:val="single"/>
        </w:rPr>
        <w:t xml:space="preserve">Section </w:t>
      </w:r>
      <w:r>
        <w:rPr>
          <w:rFonts w:ascii="Times New Roman" w:hAnsi="Times New Roman" w:cs="Times New Roman"/>
          <w:b/>
          <w:sz w:val="26"/>
          <w:szCs w:val="26"/>
          <w:u w:val="single"/>
        </w:rPr>
        <w:t>114</w:t>
      </w:r>
      <w:r>
        <w:rPr>
          <w:rFonts w:ascii="Times New Roman" w:hAnsi="Times New Roman" w:cs="Times New Roman"/>
          <w:sz w:val="26"/>
          <w:szCs w:val="26"/>
        </w:rPr>
        <w:tab/>
      </w:r>
      <w:r>
        <w:rPr>
          <w:rFonts w:ascii="Times New Roman" w:hAnsi="Times New Roman" w:cs="Times New Roman"/>
          <w:b/>
          <w:sz w:val="26"/>
          <w:szCs w:val="26"/>
          <w:u w:val="single"/>
        </w:rPr>
        <w:t xml:space="preserve">Power to make rules </w:t>
      </w:r>
    </w:p>
    <w:p w:rsidR="009F0D7B" w:rsidRPr="009F0D7B" w:rsidRDefault="009F0D7B" w:rsidP="009F0D7B">
      <w:pPr>
        <w:pStyle w:val="ListParagraph"/>
        <w:numPr>
          <w:ilvl w:val="0"/>
          <w:numId w:val="24"/>
        </w:numPr>
        <w:shd w:val="clear" w:color="auto" w:fill="FFFFFF" w:themeFill="background1"/>
        <w:tabs>
          <w:tab w:val="left" w:pos="1440"/>
        </w:tabs>
        <w:spacing w:after="0" w:line="240" w:lineRule="auto"/>
        <w:ind w:left="1440" w:hanging="720"/>
        <w:jc w:val="both"/>
        <w:rPr>
          <w:rFonts w:ascii="Times New Roman" w:hAnsi="Times New Roman" w:cs="Times New Roman"/>
          <w:sz w:val="26"/>
          <w:szCs w:val="26"/>
        </w:rPr>
      </w:pPr>
      <w:r>
        <w:rPr>
          <w:rFonts w:ascii="Times New Roman" w:hAnsi="Times New Roman" w:cs="Times New Roman"/>
          <w:sz w:val="26"/>
          <w:szCs w:val="26"/>
        </w:rPr>
        <w:t>Entire section is proposed to be substituted to empower the Authority to make rules without approval of the Council, unless specifically required</w:t>
      </w:r>
      <w:r w:rsidRPr="009F0D7B">
        <w:rPr>
          <w:rFonts w:ascii="Times New Roman" w:hAnsi="Times New Roman" w:cs="Times New Roman"/>
          <w:sz w:val="26"/>
          <w:szCs w:val="26"/>
        </w:rPr>
        <w:t>.</w:t>
      </w:r>
    </w:p>
    <w:p w:rsidR="009F0D7B" w:rsidRPr="009F0D7B" w:rsidRDefault="009F0D7B" w:rsidP="009F0D7B">
      <w:pPr>
        <w:shd w:val="clear" w:color="auto" w:fill="FFFFFF" w:themeFill="background1"/>
        <w:tabs>
          <w:tab w:val="left" w:pos="1440"/>
        </w:tabs>
        <w:spacing w:after="0" w:line="240" w:lineRule="auto"/>
        <w:jc w:val="both"/>
        <w:rPr>
          <w:rFonts w:ascii="Times New Roman" w:hAnsi="Times New Roman" w:cs="Times New Roman"/>
          <w:sz w:val="26"/>
          <w:szCs w:val="26"/>
        </w:rPr>
      </w:pPr>
    </w:p>
    <w:p w:rsidR="009F0D7B" w:rsidRPr="009F0D7B" w:rsidRDefault="009F0D7B" w:rsidP="009F0D7B">
      <w:pPr>
        <w:shd w:val="clear" w:color="auto" w:fill="FFFFFF" w:themeFill="background1"/>
        <w:tabs>
          <w:tab w:val="left" w:pos="1440"/>
        </w:tabs>
        <w:spacing w:after="0" w:line="240" w:lineRule="auto"/>
        <w:jc w:val="both"/>
        <w:rPr>
          <w:rFonts w:ascii="Times New Roman" w:hAnsi="Times New Roman" w:cs="Times New Roman"/>
          <w:sz w:val="26"/>
          <w:szCs w:val="26"/>
        </w:rPr>
      </w:pPr>
    </w:p>
    <w:p w:rsidR="00FF51D5" w:rsidRDefault="00AB1F4A" w:rsidP="00662611">
      <w:pPr>
        <w:shd w:val="clear" w:color="auto" w:fill="FFFFFF" w:themeFill="background1"/>
        <w:spacing w:after="0" w:line="240" w:lineRule="auto"/>
        <w:jc w:val="center"/>
        <w:rPr>
          <w:rFonts w:ascii="Times New Roman" w:hAnsi="Times New Roman" w:cs="Times New Roman"/>
          <w:b/>
          <w:sz w:val="34"/>
          <w:szCs w:val="26"/>
          <w:u w:val="single"/>
        </w:rPr>
      </w:pPr>
      <w:r>
        <w:rPr>
          <w:rFonts w:ascii="Times New Roman" w:hAnsi="Times New Roman" w:cs="Times New Roman"/>
          <w:b/>
          <w:sz w:val="34"/>
          <w:szCs w:val="26"/>
          <w:u w:val="single"/>
        </w:rPr>
        <w:t>PROPOSED C</w:t>
      </w:r>
      <w:r w:rsidR="00182352">
        <w:rPr>
          <w:rFonts w:ascii="Times New Roman" w:hAnsi="Times New Roman" w:cs="Times New Roman"/>
          <w:b/>
          <w:sz w:val="34"/>
          <w:szCs w:val="26"/>
          <w:u w:val="single"/>
        </w:rPr>
        <w:t xml:space="preserve">HANGES IN THE </w:t>
      </w:r>
      <w:r w:rsidR="00133B53">
        <w:rPr>
          <w:rFonts w:ascii="Times New Roman" w:hAnsi="Times New Roman" w:cs="Times New Roman"/>
          <w:b/>
          <w:sz w:val="34"/>
          <w:szCs w:val="26"/>
          <w:u w:val="single"/>
        </w:rPr>
        <w:t xml:space="preserve">FIRST </w:t>
      </w:r>
      <w:r w:rsidR="008D3591" w:rsidRPr="008D3591">
        <w:rPr>
          <w:rFonts w:ascii="Times New Roman" w:hAnsi="Times New Roman" w:cs="Times New Roman"/>
          <w:b/>
          <w:sz w:val="34"/>
          <w:szCs w:val="26"/>
          <w:u w:val="single"/>
        </w:rPr>
        <w:t xml:space="preserve">SCHEDULE </w:t>
      </w:r>
    </w:p>
    <w:p w:rsidR="008F1D88" w:rsidRPr="008D3591" w:rsidRDefault="008D3591" w:rsidP="00662611">
      <w:pPr>
        <w:shd w:val="clear" w:color="auto" w:fill="FFFFFF" w:themeFill="background1"/>
        <w:spacing w:after="0" w:line="240" w:lineRule="auto"/>
        <w:jc w:val="center"/>
        <w:rPr>
          <w:rFonts w:ascii="Times New Roman" w:hAnsi="Times New Roman" w:cs="Times New Roman"/>
          <w:b/>
          <w:sz w:val="34"/>
          <w:szCs w:val="26"/>
          <w:u w:val="single"/>
        </w:rPr>
      </w:pPr>
      <w:r w:rsidRPr="008D3591">
        <w:rPr>
          <w:rFonts w:ascii="Times New Roman" w:hAnsi="Times New Roman" w:cs="Times New Roman"/>
          <w:b/>
          <w:sz w:val="34"/>
          <w:szCs w:val="26"/>
          <w:u w:val="single"/>
        </w:rPr>
        <w:t>OF THE ACT</w:t>
      </w:r>
    </w:p>
    <w:p w:rsidR="00D80B8C" w:rsidRPr="008F1D88" w:rsidRDefault="00D80B8C" w:rsidP="008F1D88">
      <w:pPr>
        <w:spacing w:after="0" w:line="240" w:lineRule="auto"/>
        <w:rPr>
          <w:rFonts w:ascii="Times New Roman" w:hAnsi="Times New Roman" w:cs="Times New Roman"/>
          <w:sz w:val="26"/>
          <w:szCs w:val="26"/>
        </w:rPr>
      </w:pPr>
    </w:p>
    <w:p w:rsidR="00133B53" w:rsidRDefault="002C19A5" w:rsidP="00133B53">
      <w:pPr>
        <w:pStyle w:val="ListParagraph"/>
        <w:numPr>
          <w:ilvl w:val="0"/>
          <w:numId w:val="1"/>
        </w:numPr>
        <w:spacing w:after="0" w:line="240" w:lineRule="auto"/>
        <w:ind w:left="1170" w:hanging="810"/>
        <w:jc w:val="both"/>
        <w:rPr>
          <w:rFonts w:ascii="Times New Roman" w:hAnsi="Times New Roman" w:cs="Times New Roman"/>
          <w:sz w:val="26"/>
          <w:szCs w:val="26"/>
        </w:rPr>
      </w:pPr>
      <w:r>
        <w:rPr>
          <w:rFonts w:ascii="Times New Roman" w:hAnsi="Times New Roman" w:cs="Times New Roman"/>
          <w:sz w:val="26"/>
          <w:szCs w:val="26"/>
        </w:rPr>
        <w:t>It is proposed that</w:t>
      </w:r>
      <w:r w:rsidR="0023253D">
        <w:rPr>
          <w:rFonts w:ascii="Times New Roman" w:hAnsi="Times New Roman" w:cs="Times New Roman"/>
          <w:sz w:val="26"/>
          <w:szCs w:val="26"/>
        </w:rPr>
        <w:t xml:space="preserve"> the </w:t>
      </w:r>
      <w:r w:rsidR="00133B53">
        <w:rPr>
          <w:rFonts w:ascii="Times New Roman" w:hAnsi="Times New Roman" w:cs="Times New Roman"/>
          <w:sz w:val="26"/>
          <w:szCs w:val="26"/>
        </w:rPr>
        <w:t>following new headings be created in the First Schedule:</w:t>
      </w:r>
    </w:p>
    <w:p w:rsidR="007C22E5" w:rsidRDefault="007C22E5" w:rsidP="007C22E5">
      <w:pPr>
        <w:pStyle w:val="ListParagraph"/>
        <w:spacing w:after="0" w:line="240" w:lineRule="auto"/>
        <w:ind w:left="1170"/>
        <w:jc w:val="both"/>
        <w:rPr>
          <w:rFonts w:ascii="Times New Roman" w:hAnsi="Times New Roman" w:cs="Times New Roman"/>
          <w:sz w:val="26"/>
          <w:szCs w:val="26"/>
        </w:rPr>
      </w:pPr>
    </w:p>
    <w:p w:rsidR="00133B53" w:rsidRDefault="00133B53" w:rsidP="00133B53">
      <w:pPr>
        <w:pStyle w:val="ListParagraph"/>
        <w:numPr>
          <w:ilvl w:val="0"/>
          <w:numId w:val="28"/>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9803.3000</w:t>
      </w:r>
      <w:r>
        <w:rPr>
          <w:rFonts w:ascii="Times New Roman" w:hAnsi="Times New Roman" w:cs="Times New Roman"/>
          <w:sz w:val="26"/>
          <w:szCs w:val="26"/>
        </w:rPr>
        <w:tab/>
        <w:t>Facilities of travel by road</w:t>
      </w:r>
    </w:p>
    <w:p w:rsidR="00133B53" w:rsidRDefault="00133B53" w:rsidP="00133B53">
      <w:pPr>
        <w:pStyle w:val="ListParagraph"/>
        <w:numPr>
          <w:ilvl w:val="0"/>
          <w:numId w:val="28"/>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9804.3000</w:t>
      </w:r>
      <w:r>
        <w:rPr>
          <w:rFonts w:ascii="Times New Roman" w:hAnsi="Times New Roman" w:cs="Times New Roman"/>
          <w:sz w:val="26"/>
          <w:szCs w:val="26"/>
        </w:rPr>
        <w:tab/>
        <w:t>cargo service by road</w:t>
      </w:r>
    </w:p>
    <w:p w:rsidR="00133B53" w:rsidRDefault="00133B53" w:rsidP="00133B53">
      <w:pPr>
        <w:pStyle w:val="ListParagraph"/>
        <w:numPr>
          <w:ilvl w:val="0"/>
          <w:numId w:val="28"/>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9815.8000</w:t>
      </w:r>
      <w:r>
        <w:rPr>
          <w:rFonts w:ascii="Times New Roman" w:hAnsi="Times New Roman" w:cs="Times New Roman"/>
          <w:sz w:val="26"/>
          <w:szCs w:val="26"/>
        </w:rPr>
        <w:tab/>
        <w:t>Visa processing services including advisory or</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consultancy services for foreign education or</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for immigration</w:t>
      </w:r>
    </w:p>
    <w:p w:rsidR="00133B53" w:rsidRDefault="00133B53" w:rsidP="00133B53">
      <w:pPr>
        <w:pStyle w:val="ListParagraph"/>
        <w:numPr>
          <w:ilvl w:val="0"/>
          <w:numId w:val="28"/>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9876.0000</w:t>
      </w:r>
      <w:r>
        <w:rPr>
          <w:rFonts w:ascii="Times New Roman" w:hAnsi="Times New Roman" w:cs="Times New Roman"/>
          <w:sz w:val="26"/>
          <w:szCs w:val="26"/>
        </w:rPr>
        <w:tab/>
        <w:t xml:space="preserve">Valuation services including competency and </w:t>
      </w:r>
      <w:r w:rsidR="00683E8F">
        <w:rPr>
          <w:rFonts w:ascii="Times New Roman" w:hAnsi="Times New Roman" w:cs="Times New Roman"/>
          <w:sz w:val="26"/>
          <w:szCs w:val="26"/>
        </w:rPr>
        <w:tab/>
      </w:r>
      <w:r w:rsidR="00683E8F">
        <w:rPr>
          <w:rFonts w:ascii="Times New Roman" w:hAnsi="Times New Roman" w:cs="Times New Roman"/>
          <w:sz w:val="26"/>
          <w:szCs w:val="26"/>
        </w:rPr>
        <w:tab/>
      </w:r>
      <w:r w:rsidR="00683E8F">
        <w:rPr>
          <w:rFonts w:ascii="Times New Roman" w:hAnsi="Times New Roman" w:cs="Times New Roman"/>
          <w:sz w:val="26"/>
          <w:szCs w:val="26"/>
        </w:rPr>
        <w:tab/>
      </w:r>
      <w:r w:rsidR="00683E8F">
        <w:rPr>
          <w:rFonts w:ascii="Times New Roman" w:hAnsi="Times New Roman" w:cs="Times New Roman"/>
          <w:sz w:val="26"/>
          <w:szCs w:val="26"/>
        </w:rPr>
        <w:tab/>
      </w:r>
      <w:r>
        <w:rPr>
          <w:rFonts w:ascii="Times New Roman" w:hAnsi="Times New Roman" w:cs="Times New Roman"/>
          <w:sz w:val="26"/>
          <w:szCs w:val="26"/>
        </w:rPr>
        <w:t>eligibility Testing services</w:t>
      </w:r>
    </w:p>
    <w:p w:rsidR="00133B53" w:rsidRDefault="00133B53" w:rsidP="00133B53">
      <w:pPr>
        <w:spacing w:after="0" w:line="240" w:lineRule="auto"/>
        <w:jc w:val="both"/>
        <w:rPr>
          <w:rFonts w:ascii="Times New Roman" w:hAnsi="Times New Roman" w:cs="Times New Roman"/>
          <w:sz w:val="26"/>
          <w:szCs w:val="26"/>
        </w:rPr>
      </w:pPr>
    </w:p>
    <w:p w:rsidR="007C22E5" w:rsidRPr="00133B53" w:rsidRDefault="007C22E5" w:rsidP="00133B53">
      <w:pPr>
        <w:spacing w:after="0" w:line="240" w:lineRule="auto"/>
        <w:jc w:val="both"/>
        <w:rPr>
          <w:rFonts w:ascii="Times New Roman" w:hAnsi="Times New Roman" w:cs="Times New Roman"/>
          <w:sz w:val="26"/>
          <w:szCs w:val="26"/>
        </w:rPr>
      </w:pPr>
    </w:p>
    <w:p w:rsidR="00C42B74" w:rsidRPr="00C42B74" w:rsidRDefault="00C42B74" w:rsidP="004D3921">
      <w:pPr>
        <w:spacing w:after="0" w:line="240" w:lineRule="auto"/>
        <w:rPr>
          <w:rFonts w:ascii="Times New Roman" w:eastAsia="Times New Roman" w:hAnsi="Times New Roman" w:cs="Times New Roman"/>
          <w:vanish/>
          <w:sz w:val="26"/>
          <w:szCs w:val="26"/>
          <w:lang w:val="en-US"/>
        </w:rPr>
      </w:pPr>
    </w:p>
    <w:sectPr w:rsidR="00C42B74" w:rsidRPr="00C42B74" w:rsidSect="00AA7578">
      <w:footerReference w:type="default" r:id="rId8"/>
      <w:pgSz w:w="12240" w:h="15840" w:code="1"/>
      <w:pgMar w:top="1152" w:right="1440" w:bottom="720" w:left="2160" w:header="706" w:footer="9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F2F" w:rsidRDefault="00E57F2F" w:rsidP="00AA7578">
      <w:pPr>
        <w:spacing w:after="0" w:line="240" w:lineRule="auto"/>
      </w:pPr>
      <w:r>
        <w:separator/>
      </w:r>
    </w:p>
  </w:endnote>
  <w:endnote w:type="continuationSeparator" w:id="0">
    <w:p w:rsidR="00E57F2F" w:rsidRDefault="00E57F2F" w:rsidP="00AA75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7424"/>
      <w:docPartObj>
        <w:docPartGallery w:val="Page Numbers (Bottom of Page)"/>
        <w:docPartUnique/>
      </w:docPartObj>
    </w:sdtPr>
    <w:sdtContent>
      <w:p w:rsidR="0023253D" w:rsidRDefault="00281735">
        <w:pPr>
          <w:pStyle w:val="Footer"/>
          <w:jc w:val="right"/>
        </w:pPr>
        <w:fldSimple w:instr=" PAGE   \* MERGEFORMAT ">
          <w:r w:rsidR="00E72DA4">
            <w:rPr>
              <w:noProof/>
            </w:rPr>
            <w:t>1</w:t>
          </w:r>
        </w:fldSimple>
      </w:p>
    </w:sdtContent>
  </w:sdt>
  <w:p w:rsidR="0023253D" w:rsidRDefault="002325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F2F" w:rsidRDefault="00E57F2F" w:rsidP="00AA7578">
      <w:pPr>
        <w:spacing w:after="0" w:line="240" w:lineRule="auto"/>
      </w:pPr>
      <w:r>
        <w:separator/>
      </w:r>
    </w:p>
  </w:footnote>
  <w:footnote w:type="continuationSeparator" w:id="0">
    <w:p w:rsidR="00E57F2F" w:rsidRDefault="00E57F2F" w:rsidP="00AA75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0238B"/>
    <w:multiLevelType w:val="hybridMultilevel"/>
    <w:tmpl w:val="9384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A7786"/>
    <w:multiLevelType w:val="hybridMultilevel"/>
    <w:tmpl w:val="D924F732"/>
    <w:lvl w:ilvl="0" w:tplc="AFBA13FA">
      <w:start w:val="1"/>
      <w:numFmt w:val="lowerLetter"/>
      <w:lvlText w:val="%1)"/>
      <w:lvlJc w:val="left"/>
      <w:pPr>
        <w:ind w:left="2356" w:hanging="360"/>
      </w:pPr>
      <w:rPr>
        <w:rFonts w:ascii="Times New Roman" w:hAnsi="Times New Roman" w:cs="Times New Roman" w:hint="default"/>
        <w:sz w:val="23"/>
      </w:rPr>
    </w:lvl>
    <w:lvl w:ilvl="1" w:tplc="0C090019" w:tentative="1">
      <w:start w:val="1"/>
      <w:numFmt w:val="lowerLetter"/>
      <w:lvlText w:val="%2."/>
      <w:lvlJc w:val="left"/>
      <w:pPr>
        <w:ind w:left="3076" w:hanging="360"/>
      </w:pPr>
    </w:lvl>
    <w:lvl w:ilvl="2" w:tplc="0C09001B" w:tentative="1">
      <w:start w:val="1"/>
      <w:numFmt w:val="lowerRoman"/>
      <w:lvlText w:val="%3."/>
      <w:lvlJc w:val="right"/>
      <w:pPr>
        <w:ind w:left="3796" w:hanging="180"/>
      </w:pPr>
    </w:lvl>
    <w:lvl w:ilvl="3" w:tplc="0C09000F" w:tentative="1">
      <w:start w:val="1"/>
      <w:numFmt w:val="decimal"/>
      <w:lvlText w:val="%4."/>
      <w:lvlJc w:val="left"/>
      <w:pPr>
        <w:ind w:left="4516" w:hanging="360"/>
      </w:pPr>
    </w:lvl>
    <w:lvl w:ilvl="4" w:tplc="0C090019" w:tentative="1">
      <w:start w:val="1"/>
      <w:numFmt w:val="lowerLetter"/>
      <w:lvlText w:val="%5."/>
      <w:lvlJc w:val="left"/>
      <w:pPr>
        <w:ind w:left="5236" w:hanging="360"/>
      </w:pPr>
    </w:lvl>
    <w:lvl w:ilvl="5" w:tplc="0C09001B" w:tentative="1">
      <w:start w:val="1"/>
      <w:numFmt w:val="lowerRoman"/>
      <w:lvlText w:val="%6."/>
      <w:lvlJc w:val="right"/>
      <w:pPr>
        <w:ind w:left="5956" w:hanging="180"/>
      </w:pPr>
    </w:lvl>
    <w:lvl w:ilvl="6" w:tplc="0C09000F" w:tentative="1">
      <w:start w:val="1"/>
      <w:numFmt w:val="decimal"/>
      <w:lvlText w:val="%7."/>
      <w:lvlJc w:val="left"/>
      <w:pPr>
        <w:ind w:left="6676" w:hanging="360"/>
      </w:pPr>
    </w:lvl>
    <w:lvl w:ilvl="7" w:tplc="0C090019" w:tentative="1">
      <w:start w:val="1"/>
      <w:numFmt w:val="lowerLetter"/>
      <w:lvlText w:val="%8."/>
      <w:lvlJc w:val="left"/>
      <w:pPr>
        <w:ind w:left="7396" w:hanging="360"/>
      </w:pPr>
    </w:lvl>
    <w:lvl w:ilvl="8" w:tplc="0C09001B" w:tentative="1">
      <w:start w:val="1"/>
      <w:numFmt w:val="lowerRoman"/>
      <w:lvlText w:val="%9."/>
      <w:lvlJc w:val="right"/>
      <w:pPr>
        <w:ind w:left="8116" w:hanging="180"/>
      </w:pPr>
    </w:lvl>
  </w:abstractNum>
  <w:abstractNum w:abstractNumId="2">
    <w:nsid w:val="08E32913"/>
    <w:multiLevelType w:val="hybridMultilevel"/>
    <w:tmpl w:val="ABA8D55E"/>
    <w:lvl w:ilvl="0" w:tplc="8A22A26C">
      <w:start w:val="1"/>
      <w:numFmt w:val="lowerRoman"/>
      <w:lvlText w:val="(%1)"/>
      <w:lvlJc w:val="left"/>
      <w:pPr>
        <w:ind w:left="1996" w:hanging="720"/>
      </w:pPr>
      <w:rPr>
        <w:rFonts w:ascii="Times New Roman" w:hAnsi="Times New Roman" w:cs="Times New Roman"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3">
    <w:nsid w:val="0A9407A9"/>
    <w:multiLevelType w:val="hybridMultilevel"/>
    <w:tmpl w:val="CB364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252D8D"/>
    <w:multiLevelType w:val="hybridMultilevel"/>
    <w:tmpl w:val="8918F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7D7AA9"/>
    <w:multiLevelType w:val="hybridMultilevel"/>
    <w:tmpl w:val="ABA8D55E"/>
    <w:lvl w:ilvl="0" w:tplc="8A22A26C">
      <w:start w:val="1"/>
      <w:numFmt w:val="lowerRoman"/>
      <w:lvlText w:val="(%1)"/>
      <w:lvlJc w:val="left"/>
      <w:pPr>
        <w:ind w:left="1996" w:hanging="720"/>
      </w:pPr>
      <w:rPr>
        <w:rFonts w:ascii="Times New Roman" w:hAnsi="Times New Roman" w:cs="Times New Roman"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6">
    <w:nsid w:val="1FC46573"/>
    <w:multiLevelType w:val="hybridMultilevel"/>
    <w:tmpl w:val="C6C034CE"/>
    <w:lvl w:ilvl="0" w:tplc="E7983F32">
      <w:start w:val="1"/>
      <w:numFmt w:val="lowerRoman"/>
      <w:lvlText w:val="%1)"/>
      <w:lvlJc w:val="left"/>
      <w:pPr>
        <w:ind w:left="1854" w:hanging="7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7">
    <w:nsid w:val="217116DC"/>
    <w:multiLevelType w:val="hybridMultilevel"/>
    <w:tmpl w:val="71F08AB8"/>
    <w:lvl w:ilvl="0" w:tplc="2BCA51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855E67"/>
    <w:multiLevelType w:val="hybridMultilevel"/>
    <w:tmpl w:val="78DCFC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2687E94"/>
    <w:multiLevelType w:val="hybridMultilevel"/>
    <w:tmpl w:val="27262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16392F"/>
    <w:multiLevelType w:val="hybridMultilevel"/>
    <w:tmpl w:val="8E4449E8"/>
    <w:lvl w:ilvl="0" w:tplc="C1FA2B1E">
      <w:start w:val="1"/>
      <w:numFmt w:val="lowerLetter"/>
      <w:lvlText w:val="%1)"/>
      <w:lvlJc w:val="left"/>
      <w:pPr>
        <w:ind w:left="1494" w:hanging="360"/>
      </w:pPr>
      <w:rPr>
        <w:rFonts w:ascii="Times New Roman" w:hAnsi="Times New Roman" w:cs="Times New Roman" w:hint="default"/>
        <w:sz w:val="24"/>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1">
    <w:nsid w:val="371E4AE3"/>
    <w:multiLevelType w:val="hybridMultilevel"/>
    <w:tmpl w:val="209A2C54"/>
    <w:lvl w:ilvl="0" w:tplc="8A22A26C">
      <w:start w:val="1"/>
      <w:numFmt w:val="lowerRoman"/>
      <w:lvlText w:val="(%1)"/>
      <w:lvlJc w:val="left"/>
      <w:pPr>
        <w:ind w:left="1996" w:hanging="720"/>
      </w:pPr>
      <w:rPr>
        <w:rFonts w:ascii="Times New Roman" w:hAnsi="Times New Roman" w:cs="Times New Roman"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2">
    <w:nsid w:val="3D041252"/>
    <w:multiLevelType w:val="hybridMultilevel"/>
    <w:tmpl w:val="0130D39A"/>
    <w:lvl w:ilvl="0" w:tplc="20EA0C10">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41B27CC9"/>
    <w:multiLevelType w:val="hybridMultilevel"/>
    <w:tmpl w:val="DA44EA7E"/>
    <w:lvl w:ilvl="0" w:tplc="EAB6ECC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48982A92"/>
    <w:multiLevelType w:val="hybridMultilevel"/>
    <w:tmpl w:val="83E0A2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AE44DAC"/>
    <w:multiLevelType w:val="hybridMultilevel"/>
    <w:tmpl w:val="A466855C"/>
    <w:lvl w:ilvl="0" w:tplc="C310C38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4FDE3619"/>
    <w:multiLevelType w:val="hybridMultilevel"/>
    <w:tmpl w:val="BB9256AE"/>
    <w:lvl w:ilvl="0" w:tplc="B11CFA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E310A4"/>
    <w:multiLevelType w:val="hybridMultilevel"/>
    <w:tmpl w:val="4FAE2236"/>
    <w:lvl w:ilvl="0" w:tplc="D9DC8D9C">
      <w:start w:val="1"/>
      <w:numFmt w:val="bullet"/>
      <w:lvlText w:val=""/>
      <w:lvlJc w:val="left"/>
      <w:pPr>
        <w:ind w:left="720" w:hanging="360"/>
      </w:pPr>
      <w:rPr>
        <w:rFonts w:ascii="Symbol" w:hAnsi="Symbol" w:hint="default"/>
        <w:sz w:val="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4A220DE"/>
    <w:multiLevelType w:val="hybridMultilevel"/>
    <w:tmpl w:val="E13A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977F85"/>
    <w:multiLevelType w:val="hybridMultilevel"/>
    <w:tmpl w:val="DB62D144"/>
    <w:lvl w:ilvl="0" w:tplc="586A4FDA">
      <w:start w:val="1"/>
      <w:numFmt w:val="lowerLetter"/>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B864EB2"/>
    <w:multiLevelType w:val="hybridMultilevel"/>
    <w:tmpl w:val="B8C86CDE"/>
    <w:lvl w:ilvl="0" w:tplc="8AFEA86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6CF12240"/>
    <w:multiLevelType w:val="hybridMultilevel"/>
    <w:tmpl w:val="7340E7EE"/>
    <w:lvl w:ilvl="0" w:tplc="5D027058">
      <w:start w:val="1"/>
      <w:numFmt w:val="lowerRoman"/>
      <w:lvlText w:val="(%1)"/>
      <w:lvlJc w:val="left"/>
      <w:pPr>
        <w:ind w:left="1890" w:hanging="72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nsid w:val="6E6F67CE"/>
    <w:multiLevelType w:val="hybridMultilevel"/>
    <w:tmpl w:val="C5DE79E6"/>
    <w:lvl w:ilvl="0" w:tplc="D10409C2">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3">
    <w:nsid w:val="72DA5A57"/>
    <w:multiLevelType w:val="hybridMultilevel"/>
    <w:tmpl w:val="042EC9B2"/>
    <w:lvl w:ilvl="0" w:tplc="64CC66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F30886"/>
    <w:multiLevelType w:val="hybridMultilevel"/>
    <w:tmpl w:val="D8BC3D18"/>
    <w:lvl w:ilvl="0" w:tplc="95F6707C">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77D9064D"/>
    <w:multiLevelType w:val="hybridMultilevel"/>
    <w:tmpl w:val="6B24C426"/>
    <w:lvl w:ilvl="0" w:tplc="A35A33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81813C7"/>
    <w:multiLevelType w:val="hybridMultilevel"/>
    <w:tmpl w:val="EFDA3094"/>
    <w:lvl w:ilvl="0" w:tplc="9698E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85B7E1A"/>
    <w:multiLevelType w:val="hybridMultilevel"/>
    <w:tmpl w:val="881E5646"/>
    <w:lvl w:ilvl="0" w:tplc="3E6282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6"/>
  </w:num>
  <w:num w:numId="3">
    <w:abstractNumId w:val="22"/>
  </w:num>
  <w:num w:numId="4">
    <w:abstractNumId w:val="2"/>
  </w:num>
  <w:num w:numId="5">
    <w:abstractNumId w:val="5"/>
  </w:num>
  <w:num w:numId="6">
    <w:abstractNumId w:val="1"/>
  </w:num>
  <w:num w:numId="7">
    <w:abstractNumId w:val="11"/>
  </w:num>
  <w:num w:numId="8">
    <w:abstractNumId w:val="10"/>
  </w:num>
  <w:num w:numId="9">
    <w:abstractNumId w:val="15"/>
  </w:num>
  <w:num w:numId="10">
    <w:abstractNumId w:val="25"/>
  </w:num>
  <w:num w:numId="11">
    <w:abstractNumId w:val="23"/>
  </w:num>
  <w:num w:numId="12">
    <w:abstractNumId w:val="7"/>
  </w:num>
  <w:num w:numId="13">
    <w:abstractNumId w:val="27"/>
  </w:num>
  <w:num w:numId="14">
    <w:abstractNumId w:val="13"/>
  </w:num>
  <w:num w:numId="15">
    <w:abstractNumId w:val="20"/>
  </w:num>
  <w:num w:numId="16">
    <w:abstractNumId w:val="26"/>
  </w:num>
  <w:num w:numId="17">
    <w:abstractNumId w:val="3"/>
  </w:num>
  <w:num w:numId="18">
    <w:abstractNumId w:val="4"/>
  </w:num>
  <w:num w:numId="19">
    <w:abstractNumId w:val="0"/>
  </w:num>
  <w:num w:numId="20">
    <w:abstractNumId w:val="9"/>
  </w:num>
  <w:num w:numId="21">
    <w:abstractNumId w:val="14"/>
  </w:num>
  <w:num w:numId="22">
    <w:abstractNumId w:val="8"/>
  </w:num>
  <w:num w:numId="23">
    <w:abstractNumId w:val="12"/>
  </w:num>
  <w:num w:numId="24">
    <w:abstractNumId w:val="18"/>
  </w:num>
  <w:num w:numId="25">
    <w:abstractNumId w:val="24"/>
  </w:num>
  <w:num w:numId="26">
    <w:abstractNumId w:val="16"/>
  </w:num>
  <w:num w:numId="27">
    <w:abstractNumId w:val="19"/>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8F1D88"/>
    <w:rsid w:val="0000157B"/>
    <w:rsid w:val="000052BD"/>
    <w:rsid w:val="00013B0C"/>
    <w:rsid w:val="00025909"/>
    <w:rsid w:val="00025E2C"/>
    <w:rsid w:val="0003614E"/>
    <w:rsid w:val="0003658C"/>
    <w:rsid w:val="0004068E"/>
    <w:rsid w:val="000553E9"/>
    <w:rsid w:val="00056C5C"/>
    <w:rsid w:val="00062564"/>
    <w:rsid w:val="000704F4"/>
    <w:rsid w:val="00071D84"/>
    <w:rsid w:val="00072A44"/>
    <w:rsid w:val="00073CA3"/>
    <w:rsid w:val="00075BDB"/>
    <w:rsid w:val="00082DEE"/>
    <w:rsid w:val="00085328"/>
    <w:rsid w:val="00085C3B"/>
    <w:rsid w:val="00085EAC"/>
    <w:rsid w:val="00097C12"/>
    <w:rsid w:val="000A3BBD"/>
    <w:rsid w:val="000A3E44"/>
    <w:rsid w:val="000A61C4"/>
    <w:rsid w:val="000B2C49"/>
    <w:rsid w:val="000B5A3B"/>
    <w:rsid w:val="000C7F24"/>
    <w:rsid w:val="000D75C6"/>
    <w:rsid w:val="000E2045"/>
    <w:rsid w:val="000E39B9"/>
    <w:rsid w:val="000E4078"/>
    <w:rsid w:val="000E46D6"/>
    <w:rsid w:val="0010265E"/>
    <w:rsid w:val="00107574"/>
    <w:rsid w:val="00110D25"/>
    <w:rsid w:val="00114861"/>
    <w:rsid w:val="00114984"/>
    <w:rsid w:val="00116BC3"/>
    <w:rsid w:val="00133128"/>
    <w:rsid w:val="001337E0"/>
    <w:rsid w:val="00133B53"/>
    <w:rsid w:val="001365A3"/>
    <w:rsid w:val="00143777"/>
    <w:rsid w:val="00144E40"/>
    <w:rsid w:val="00147AB1"/>
    <w:rsid w:val="00153345"/>
    <w:rsid w:val="00164C93"/>
    <w:rsid w:val="0017473A"/>
    <w:rsid w:val="001772F3"/>
    <w:rsid w:val="00182352"/>
    <w:rsid w:val="00191101"/>
    <w:rsid w:val="00197137"/>
    <w:rsid w:val="001A07B3"/>
    <w:rsid w:val="001A0E96"/>
    <w:rsid w:val="001B48C4"/>
    <w:rsid w:val="001C1780"/>
    <w:rsid w:val="001C36F2"/>
    <w:rsid w:val="001D2648"/>
    <w:rsid w:val="001D282A"/>
    <w:rsid w:val="001D37F4"/>
    <w:rsid w:val="001D3EEE"/>
    <w:rsid w:val="001D4AF1"/>
    <w:rsid w:val="001E17D1"/>
    <w:rsid w:val="001E6D88"/>
    <w:rsid w:val="001E7F59"/>
    <w:rsid w:val="001F5546"/>
    <w:rsid w:val="001F5BD5"/>
    <w:rsid w:val="00200C86"/>
    <w:rsid w:val="00206BF7"/>
    <w:rsid w:val="00213E23"/>
    <w:rsid w:val="002237FF"/>
    <w:rsid w:val="0022527D"/>
    <w:rsid w:val="00231181"/>
    <w:rsid w:val="0023253D"/>
    <w:rsid w:val="0024154F"/>
    <w:rsid w:val="0025188C"/>
    <w:rsid w:val="002569C3"/>
    <w:rsid w:val="00273207"/>
    <w:rsid w:val="00281735"/>
    <w:rsid w:val="00296C5E"/>
    <w:rsid w:val="00297262"/>
    <w:rsid w:val="00297ED7"/>
    <w:rsid w:val="002C19A5"/>
    <w:rsid w:val="002C3743"/>
    <w:rsid w:val="002F2FE8"/>
    <w:rsid w:val="002F4EC9"/>
    <w:rsid w:val="00300FD6"/>
    <w:rsid w:val="00301900"/>
    <w:rsid w:val="0031695D"/>
    <w:rsid w:val="00331CF2"/>
    <w:rsid w:val="0034034E"/>
    <w:rsid w:val="00343280"/>
    <w:rsid w:val="0035704B"/>
    <w:rsid w:val="00357C40"/>
    <w:rsid w:val="003623B2"/>
    <w:rsid w:val="00374CF9"/>
    <w:rsid w:val="00375063"/>
    <w:rsid w:val="00382899"/>
    <w:rsid w:val="003A041A"/>
    <w:rsid w:val="003B09A7"/>
    <w:rsid w:val="003B57C8"/>
    <w:rsid w:val="003C5DB7"/>
    <w:rsid w:val="003D5699"/>
    <w:rsid w:val="003E106E"/>
    <w:rsid w:val="00403287"/>
    <w:rsid w:val="0040523C"/>
    <w:rsid w:val="00410461"/>
    <w:rsid w:val="00411439"/>
    <w:rsid w:val="004179D2"/>
    <w:rsid w:val="0043366E"/>
    <w:rsid w:val="00433740"/>
    <w:rsid w:val="00440878"/>
    <w:rsid w:val="004415E0"/>
    <w:rsid w:val="00444302"/>
    <w:rsid w:val="00451F8A"/>
    <w:rsid w:val="0047146F"/>
    <w:rsid w:val="00492F3B"/>
    <w:rsid w:val="00493108"/>
    <w:rsid w:val="004A62E0"/>
    <w:rsid w:val="004A6A5C"/>
    <w:rsid w:val="004B215B"/>
    <w:rsid w:val="004C7F89"/>
    <w:rsid w:val="004D0FBE"/>
    <w:rsid w:val="004D3921"/>
    <w:rsid w:val="004D6536"/>
    <w:rsid w:val="004E38E8"/>
    <w:rsid w:val="004E3A92"/>
    <w:rsid w:val="00505CC7"/>
    <w:rsid w:val="005074C2"/>
    <w:rsid w:val="00513B47"/>
    <w:rsid w:val="00514203"/>
    <w:rsid w:val="0053324F"/>
    <w:rsid w:val="00533926"/>
    <w:rsid w:val="00540FBC"/>
    <w:rsid w:val="00541BEF"/>
    <w:rsid w:val="00543CCF"/>
    <w:rsid w:val="0054579F"/>
    <w:rsid w:val="00550AA7"/>
    <w:rsid w:val="00552391"/>
    <w:rsid w:val="00553A3D"/>
    <w:rsid w:val="005640D6"/>
    <w:rsid w:val="00567DA6"/>
    <w:rsid w:val="00570824"/>
    <w:rsid w:val="00570B71"/>
    <w:rsid w:val="005727E4"/>
    <w:rsid w:val="00572EAC"/>
    <w:rsid w:val="00574845"/>
    <w:rsid w:val="00580D61"/>
    <w:rsid w:val="0058616D"/>
    <w:rsid w:val="00595BE4"/>
    <w:rsid w:val="005A2707"/>
    <w:rsid w:val="005C2962"/>
    <w:rsid w:val="005C7A5B"/>
    <w:rsid w:val="005D2459"/>
    <w:rsid w:val="005D46E5"/>
    <w:rsid w:val="005D731E"/>
    <w:rsid w:val="005E12A9"/>
    <w:rsid w:val="005E3085"/>
    <w:rsid w:val="005E4BDD"/>
    <w:rsid w:val="005E6D58"/>
    <w:rsid w:val="005F44E2"/>
    <w:rsid w:val="005F65BC"/>
    <w:rsid w:val="0060310D"/>
    <w:rsid w:val="00604314"/>
    <w:rsid w:val="00607CC6"/>
    <w:rsid w:val="006117C1"/>
    <w:rsid w:val="006155CC"/>
    <w:rsid w:val="0061740D"/>
    <w:rsid w:val="006441A0"/>
    <w:rsid w:val="00647852"/>
    <w:rsid w:val="006513BE"/>
    <w:rsid w:val="00655C14"/>
    <w:rsid w:val="00661CA2"/>
    <w:rsid w:val="00662611"/>
    <w:rsid w:val="00667F63"/>
    <w:rsid w:val="0067013C"/>
    <w:rsid w:val="00677FB7"/>
    <w:rsid w:val="006803F1"/>
    <w:rsid w:val="00683E8F"/>
    <w:rsid w:val="006A43ED"/>
    <w:rsid w:val="006A70B0"/>
    <w:rsid w:val="006B014D"/>
    <w:rsid w:val="006B54E9"/>
    <w:rsid w:val="006F0B23"/>
    <w:rsid w:val="006F6C42"/>
    <w:rsid w:val="007070CF"/>
    <w:rsid w:val="0071146B"/>
    <w:rsid w:val="00713A24"/>
    <w:rsid w:val="0072626D"/>
    <w:rsid w:val="007266A2"/>
    <w:rsid w:val="007308FF"/>
    <w:rsid w:val="007346C0"/>
    <w:rsid w:val="00741D9C"/>
    <w:rsid w:val="00772B66"/>
    <w:rsid w:val="007750D4"/>
    <w:rsid w:val="007826C4"/>
    <w:rsid w:val="007841CF"/>
    <w:rsid w:val="00794BFB"/>
    <w:rsid w:val="007A47DF"/>
    <w:rsid w:val="007B772B"/>
    <w:rsid w:val="007C22E5"/>
    <w:rsid w:val="007C3941"/>
    <w:rsid w:val="007D2735"/>
    <w:rsid w:val="007D46B3"/>
    <w:rsid w:val="007E4D44"/>
    <w:rsid w:val="007E731F"/>
    <w:rsid w:val="007F690D"/>
    <w:rsid w:val="00804F98"/>
    <w:rsid w:val="00806451"/>
    <w:rsid w:val="00811F86"/>
    <w:rsid w:val="00824D17"/>
    <w:rsid w:val="008250F6"/>
    <w:rsid w:val="008409ED"/>
    <w:rsid w:val="00843410"/>
    <w:rsid w:val="00850378"/>
    <w:rsid w:val="0085779A"/>
    <w:rsid w:val="00861520"/>
    <w:rsid w:val="00883B27"/>
    <w:rsid w:val="00890D7E"/>
    <w:rsid w:val="008934FF"/>
    <w:rsid w:val="008979B3"/>
    <w:rsid w:val="008A287B"/>
    <w:rsid w:val="008A50BD"/>
    <w:rsid w:val="008A7AB5"/>
    <w:rsid w:val="008C1615"/>
    <w:rsid w:val="008C70EB"/>
    <w:rsid w:val="008D3591"/>
    <w:rsid w:val="008F1667"/>
    <w:rsid w:val="008F1D88"/>
    <w:rsid w:val="008F7135"/>
    <w:rsid w:val="00910EC8"/>
    <w:rsid w:val="009166B4"/>
    <w:rsid w:val="00920962"/>
    <w:rsid w:val="0092158E"/>
    <w:rsid w:val="00932954"/>
    <w:rsid w:val="00934216"/>
    <w:rsid w:val="009342B6"/>
    <w:rsid w:val="0093581B"/>
    <w:rsid w:val="00936770"/>
    <w:rsid w:val="009368FC"/>
    <w:rsid w:val="009448BD"/>
    <w:rsid w:val="00946051"/>
    <w:rsid w:val="00955AEF"/>
    <w:rsid w:val="00961E25"/>
    <w:rsid w:val="009643DA"/>
    <w:rsid w:val="0097535B"/>
    <w:rsid w:val="00976380"/>
    <w:rsid w:val="00986399"/>
    <w:rsid w:val="00993D6A"/>
    <w:rsid w:val="00994720"/>
    <w:rsid w:val="00997687"/>
    <w:rsid w:val="009A4438"/>
    <w:rsid w:val="009B5FC9"/>
    <w:rsid w:val="009C6E3A"/>
    <w:rsid w:val="009E5346"/>
    <w:rsid w:val="009E7D78"/>
    <w:rsid w:val="009F0D7B"/>
    <w:rsid w:val="009F2DE1"/>
    <w:rsid w:val="00A03BAA"/>
    <w:rsid w:val="00A07980"/>
    <w:rsid w:val="00A14545"/>
    <w:rsid w:val="00A20517"/>
    <w:rsid w:val="00A27797"/>
    <w:rsid w:val="00A3052A"/>
    <w:rsid w:val="00A3172D"/>
    <w:rsid w:val="00A40E67"/>
    <w:rsid w:val="00A4432E"/>
    <w:rsid w:val="00A46CFB"/>
    <w:rsid w:val="00A56E1E"/>
    <w:rsid w:val="00A60AC3"/>
    <w:rsid w:val="00A66DF9"/>
    <w:rsid w:val="00A86600"/>
    <w:rsid w:val="00A87F8F"/>
    <w:rsid w:val="00A94E3C"/>
    <w:rsid w:val="00AA4E4B"/>
    <w:rsid w:val="00AA7578"/>
    <w:rsid w:val="00AB1B47"/>
    <w:rsid w:val="00AB1CC8"/>
    <w:rsid w:val="00AB1D8B"/>
    <w:rsid w:val="00AB1F4A"/>
    <w:rsid w:val="00AB5F23"/>
    <w:rsid w:val="00AC54C3"/>
    <w:rsid w:val="00AC6FEF"/>
    <w:rsid w:val="00AD0958"/>
    <w:rsid w:val="00AD5837"/>
    <w:rsid w:val="00AD7AC3"/>
    <w:rsid w:val="00AF0C9E"/>
    <w:rsid w:val="00AF57A2"/>
    <w:rsid w:val="00AF5823"/>
    <w:rsid w:val="00AF69A7"/>
    <w:rsid w:val="00B04BC2"/>
    <w:rsid w:val="00B2150A"/>
    <w:rsid w:val="00B25083"/>
    <w:rsid w:val="00B62A19"/>
    <w:rsid w:val="00B634F0"/>
    <w:rsid w:val="00B679A1"/>
    <w:rsid w:val="00B714D4"/>
    <w:rsid w:val="00B81693"/>
    <w:rsid w:val="00B926E0"/>
    <w:rsid w:val="00B95D6A"/>
    <w:rsid w:val="00BC2190"/>
    <w:rsid w:val="00BF3383"/>
    <w:rsid w:val="00BF7CD1"/>
    <w:rsid w:val="00C00C63"/>
    <w:rsid w:val="00C06000"/>
    <w:rsid w:val="00C07119"/>
    <w:rsid w:val="00C10E59"/>
    <w:rsid w:val="00C15386"/>
    <w:rsid w:val="00C27307"/>
    <w:rsid w:val="00C31B45"/>
    <w:rsid w:val="00C33B05"/>
    <w:rsid w:val="00C33C81"/>
    <w:rsid w:val="00C41EC7"/>
    <w:rsid w:val="00C425F2"/>
    <w:rsid w:val="00C42B74"/>
    <w:rsid w:val="00C52E99"/>
    <w:rsid w:val="00C57623"/>
    <w:rsid w:val="00C76100"/>
    <w:rsid w:val="00C874E4"/>
    <w:rsid w:val="00C92889"/>
    <w:rsid w:val="00C967F5"/>
    <w:rsid w:val="00CA2232"/>
    <w:rsid w:val="00CA7D4E"/>
    <w:rsid w:val="00CB0761"/>
    <w:rsid w:val="00CB0A6C"/>
    <w:rsid w:val="00CB4C1B"/>
    <w:rsid w:val="00CC1A8A"/>
    <w:rsid w:val="00CC6E19"/>
    <w:rsid w:val="00CD40EC"/>
    <w:rsid w:val="00CE34ED"/>
    <w:rsid w:val="00D01155"/>
    <w:rsid w:val="00D07968"/>
    <w:rsid w:val="00D11CA3"/>
    <w:rsid w:val="00D2364D"/>
    <w:rsid w:val="00D30201"/>
    <w:rsid w:val="00D32F44"/>
    <w:rsid w:val="00D32FCB"/>
    <w:rsid w:val="00D34922"/>
    <w:rsid w:val="00D34B61"/>
    <w:rsid w:val="00D43C45"/>
    <w:rsid w:val="00D67F4B"/>
    <w:rsid w:val="00D71E93"/>
    <w:rsid w:val="00D73C0A"/>
    <w:rsid w:val="00D74819"/>
    <w:rsid w:val="00D80B8C"/>
    <w:rsid w:val="00D8440D"/>
    <w:rsid w:val="00D851EC"/>
    <w:rsid w:val="00D86BB0"/>
    <w:rsid w:val="00D90436"/>
    <w:rsid w:val="00DA11ED"/>
    <w:rsid w:val="00DB3715"/>
    <w:rsid w:val="00DC07DA"/>
    <w:rsid w:val="00DC321E"/>
    <w:rsid w:val="00DC5557"/>
    <w:rsid w:val="00DD6A55"/>
    <w:rsid w:val="00DE1E1B"/>
    <w:rsid w:val="00DF6FB9"/>
    <w:rsid w:val="00E013C5"/>
    <w:rsid w:val="00E04A5F"/>
    <w:rsid w:val="00E27BE7"/>
    <w:rsid w:val="00E364AB"/>
    <w:rsid w:val="00E42276"/>
    <w:rsid w:val="00E429A7"/>
    <w:rsid w:val="00E57F2F"/>
    <w:rsid w:val="00E6017C"/>
    <w:rsid w:val="00E61830"/>
    <w:rsid w:val="00E72DA4"/>
    <w:rsid w:val="00E90898"/>
    <w:rsid w:val="00E91ACE"/>
    <w:rsid w:val="00E93827"/>
    <w:rsid w:val="00EB589D"/>
    <w:rsid w:val="00EB6EFE"/>
    <w:rsid w:val="00EC0EDE"/>
    <w:rsid w:val="00EC4B64"/>
    <w:rsid w:val="00EC613D"/>
    <w:rsid w:val="00ED4F96"/>
    <w:rsid w:val="00ED6F5C"/>
    <w:rsid w:val="00EE5BDB"/>
    <w:rsid w:val="00EF3AB1"/>
    <w:rsid w:val="00F10F08"/>
    <w:rsid w:val="00F121ED"/>
    <w:rsid w:val="00F1402F"/>
    <w:rsid w:val="00F144C2"/>
    <w:rsid w:val="00F2193B"/>
    <w:rsid w:val="00F40E4D"/>
    <w:rsid w:val="00F615E3"/>
    <w:rsid w:val="00F64854"/>
    <w:rsid w:val="00F65779"/>
    <w:rsid w:val="00F84D93"/>
    <w:rsid w:val="00F96872"/>
    <w:rsid w:val="00FA0826"/>
    <w:rsid w:val="00FA6D8B"/>
    <w:rsid w:val="00FA7377"/>
    <w:rsid w:val="00FB2A61"/>
    <w:rsid w:val="00FB5846"/>
    <w:rsid w:val="00FC0D6C"/>
    <w:rsid w:val="00FC169C"/>
    <w:rsid w:val="00FD27DF"/>
    <w:rsid w:val="00FF2692"/>
    <w:rsid w:val="00FF2B17"/>
    <w:rsid w:val="00FF51D5"/>
    <w:rsid w:val="00FF7F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3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0EC"/>
    <w:pPr>
      <w:ind w:left="720"/>
      <w:contextualSpacing/>
    </w:pPr>
  </w:style>
  <w:style w:type="paragraph" w:customStyle="1" w:styleId="Default">
    <w:name w:val="Default"/>
    <w:rsid w:val="00E9382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E4B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33B05"/>
  </w:style>
  <w:style w:type="paragraph" w:styleId="NormalWeb">
    <w:name w:val="Normal (Web)"/>
    <w:basedOn w:val="Normal"/>
    <w:uiPriority w:val="99"/>
    <w:unhideWhenUsed/>
    <w:rsid w:val="00C42B7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C42B74"/>
    <w:rPr>
      <w:b/>
      <w:bCs/>
    </w:rPr>
  </w:style>
  <w:style w:type="paragraph" w:styleId="Header">
    <w:name w:val="header"/>
    <w:basedOn w:val="Normal"/>
    <w:link w:val="HeaderChar"/>
    <w:uiPriority w:val="99"/>
    <w:semiHidden/>
    <w:unhideWhenUsed/>
    <w:rsid w:val="00AA75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7578"/>
  </w:style>
  <w:style w:type="paragraph" w:styleId="Footer">
    <w:name w:val="footer"/>
    <w:basedOn w:val="Normal"/>
    <w:link w:val="FooterChar"/>
    <w:uiPriority w:val="99"/>
    <w:unhideWhenUsed/>
    <w:rsid w:val="00AA75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578"/>
  </w:style>
</w:styles>
</file>

<file path=word/webSettings.xml><?xml version="1.0" encoding="utf-8"?>
<w:webSettings xmlns:r="http://schemas.openxmlformats.org/officeDocument/2006/relationships" xmlns:w="http://schemas.openxmlformats.org/wordprocessingml/2006/main">
  <w:divs>
    <w:div w:id="185514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D4DC32-B140-4399-8D10-D8757516F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Asad</dc:creator>
  <cp:lastModifiedBy>Admin</cp:lastModifiedBy>
  <cp:revision>4</cp:revision>
  <cp:lastPrinted>2014-06-03T15:26:00Z</cp:lastPrinted>
  <dcterms:created xsi:type="dcterms:W3CDTF">2016-06-16T09:07:00Z</dcterms:created>
  <dcterms:modified xsi:type="dcterms:W3CDTF">2016-06-16T09:13:00Z</dcterms:modified>
</cp:coreProperties>
</file>